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BE58" w14:textId="77777777" w:rsidR="0014218A" w:rsidRDefault="0014218A" w:rsidP="0014218A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/>
          <w:color w:val="201F1E"/>
          <w:bdr w:val="none" w:sz="0" w:space="0" w:color="auto" w:frame="1"/>
        </w:rPr>
        <w:t>Dear Laval Commuters,</w:t>
      </w:r>
    </w:p>
    <w:p w14:paraId="74DE3652" w14:textId="77777777" w:rsidR="0014218A" w:rsidRDefault="0014218A" w:rsidP="0014218A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/>
          <w:color w:val="201F1E"/>
          <w:u w:val="single"/>
          <w:bdr w:val="none" w:sz="0" w:space="0" w:color="auto" w:frame="1"/>
        </w:rPr>
        <w:t>If your child is commuting back and forth between Montreal and Laval the following may apply to you:</w:t>
      </w:r>
    </w:p>
    <w:p w14:paraId="0BD6D2DD" w14:textId="77777777" w:rsidR="0014218A" w:rsidRDefault="0014218A" w:rsidP="0014218A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/>
          <w:color w:val="201F1E"/>
          <w:bdr w:val="none" w:sz="0" w:space="0" w:color="auto" w:frame="1"/>
        </w:rPr>
        <w:t>We’ve been advised by several parents and students that they have been told that their STM pass is not sufficient for transport for the Laval-Montreal route.  The issue seems to stem form the pass’s validity at entry points in Laval.  Our contact at the STM provided the following information that may apply to you:</w:t>
      </w:r>
    </w:p>
    <w:p w14:paraId="4B64317D" w14:textId="77777777" w:rsidR="0014218A" w:rsidRDefault="0014218A" w:rsidP="0014218A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Some STM fares are not accepted at the </w:t>
      </w:r>
      <w:proofErr w:type="spellStart"/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>Stationnement</w:t>
      </w:r>
      <w:proofErr w:type="spellEnd"/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>incitatif</w:t>
      </w:r>
      <w:proofErr w:type="spellEnd"/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 Saint-Martin bus stop in Laval for bus line 439 – Express Pie-IX.</w:t>
      </w:r>
    </w:p>
    <w:p w14:paraId="5DCB7401" w14:textId="77777777" w:rsidR="0014218A" w:rsidRDefault="0014218A" w:rsidP="0014218A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You will find all the transit fares valid at STM entry points in </w:t>
      </w:r>
      <w:proofErr w:type="spellStart"/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>Longueuil</w:t>
      </w:r>
      <w:proofErr w:type="spellEnd"/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 and Laval on </w:t>
      </w:r>
      <w:hyperlink r:id="rId4" w:tgtFrame="_blank" w:history="1">
        <w:r>
          <w:rPr>
            <w:rStyle w:val="Hyperlink"/>
            <w:rFonts w:ascii="inherit" w:hAnsi="inherit" w:cs="Tahoma"/>
            <w:b/>
            <w:bCs/>
            <w:i/>
            <w:iCs/>
            <w:color w:val="0563C1"/>
            <w:sz w:val="22"/>
            <w:szCs w:val="22"/>
            <w:bdr w:val="none" w:sz="0" w:space="0" w:color="auto" w:frame="1"/>
          </w:rPr>
          <w:t>this page</w:t>
        </w:r>
      </w:hyperlink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>.</w:t>
      </w:r>
      <w:r>
        <w:rPr>
          <w:rStyle w:val="apple-converted-space"/>
          <w:rFonts w:ascii="inherit" w:hAnsi="inherit" w:cs="Tahoma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612E4445" w14:textId="77777777" w:rsidR="0014218A" w:rsidRDefault="0014218A" w:rsidP="0014218A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>As you will notice, the monthly STM fare is not part of this list, you will need a TRAM Zone 3 fare.</w:t>
      </w:r>
    </w:p>
    <w:p w14:paraId="46FDF936" w14:textId="77777777" w:rsidR="0014218A" w:rsidRDefault="0014218A" w:rsidP="0014218A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>You can access to all </w:t>
      </w:r>
      <w:hyperlink r:id="rId5" w:tgtFrame="_blank" w:history="1">
        <w:r>
          <w:rPr>
            <w:rStyle w:val="Hyperlink"/>
            <w:rFonts w:ascii="inherit" w:hAnsi="inherit" w:cs="Tahoma"/>
            <w:b/>
            <w:bCs/>
            <w:i/>
            <w:iCs/>
            <w:color w:val="0563C1"/>
            <w:sz w:val="22"/>
            <w:szCs w:val="22"/>
            <w:bdr w:val="none" w:sz="0" w:space="0" w:color="auto" w:frame="1"/>
          </w:rPr>
          <w:t>EXO’</w:t>
        </w:r>
      </w:hyperlink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>s fares on </w:t>
      </w:r>
      <w:hyperlink r:id="rId6" w:tgtFrame="_blank" w:history="1">
        <w:r>
          <w:rPr>
            <w:rStyle w:val="Hyperlink"/>
            <w:rFonts w:ascii="inherit" w:hAnsi="inherit" w:cs="Tahoma"/>
            <w:b/>
            <w:bCs/>
            <w:i/>
            <w:iCs/>
            <w:color w:val="0563C1"/>
            <w:sz w:val="22"/>
            <w:szCs w:val="22"/>
            <w:bdr w:val="none" w:sz="0" w:space="0" w:color="auto" w:frame="1"/>
          </w:rPr>
          <w:t>this page (reduced price for TRAM 3 is 86,50$)</w:t>
        </w:r>
      </w:hyperlink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>.</w:t>
      </w:r>
    </w:p>
    <w:p w14:paraId="184E66E9" w14:textId="77777777" w:rsidR="0014218A" w:rsidRDefault="0014218A" w:rsidP="0014218A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Emphasis"/>
          <w:rFonts w:ascii="inherit" w:hAnsi="inherit" w:cs="Tahoma"/>
          <w:b/>
          <w:bCs/>
          <w:color w:val="201F1E"/>
          <w:sz w:val="22"/>
          <w:szCs w:val="22"/>
          <w:bdr w:val="none" w:sz="0" w:space="0" w:color="auto" w:frame="1"/>
        </w:rPr>
        <w:t>We hope the information provided is satisfactory and we thank you for your interest in our services.</w:t>
      </w:r>
    </w:p>
    <w:p w14:paraId="12CEA767" w14:textId="77777777" w:rsidR="0014218A" w:rsidRDefault="0014218A" w:rsidP="0014218A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/>
          <w:color w:val="201F1E"/>
          <w:bdr w:val="none" w:sz="0" w:space="0" w:color="auto" w:frame="1"/>
        </w:rPr>
        <w:t>Please do not contact the school for clarification, instead review the information provided in the blue links above.</w:t>
      </w:r>
    </w:p>
    <w:p w14:paraId="1CF8DB15" w14:textId="77777777" w:rsidR="0014218A" w:rsidRDefault="0014218A" w:rsidP="0014218A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11F9851B" w14:textId="77777777" w:rsidR="0014218A" w:rsidRDefault="0014218A" w:rsidP="0014218A">
      <w:pPr>
        <w:pStyle w:val="NormalWeb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/>
          <w:color w:val="201F1E"/>
          <w:bdr w:val="none" w:sz="0" w:space="0" w:color="auto" w:frame="1"/>
        </w:rPr>
        <w:t>Sincerest Regards,</w:t>
      </w:r>
    </w:p>
    <w:p w14:paraId="2C74136F" w14:textId="77777777" w:rsidR="0014218A" w:rsidRDefault="0014218A" w:rsidP="0014218A">
      <w:pPr>
        <w:pStyle w:val="NormalWeb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/>
          <w:color w:val="201F1E"/>
          <w:bdr w:val="none" w:sz="0" w:space="0" w:color="auto" w:frame="1"/>
        </w:rPr>
        <w:t>Franca Cristiano</w:t>
      </w:r>
    </w:p>
    <w:p w14:paraId="7C1A4CC2" w14:textId="77777777" w:rsidR="0014218A" w:rsidRDefault="0014218A" w:rsidP="0014218A">
      <w:pPr>
        <w:pStyle w:val="NormalWeb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/>
          <w:color w:val="201F1E"/>
          <w:bdr w:val="none" w:sz="0" w:space="0" w:color="auto" w:frame="1"/>
        </w:rPr>
        <w:t>Principal</w:t>
      </w:r>
    </w:p>
    <w:p w14:paraId="73BC8A9F" w14:textId="77777777" w:rsidR="00252EE8" w:rsidRDefault="0014218A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8A"/>
    <w:rsid w:val="0014218A"/>
    <w:rsid w:val="003C426E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0A8DB"/>
  <w15:chartTrackingRefBased/>
  <w15:docId w15:val="{B870A0C2-E065-A746-9CF6-193D3B54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1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421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1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qecnhJHfbw0ps-FB30J-sg~~/AAAAAQA~/RgRiRGfdP0RYaHR0cHM6Ly9leG8ucXVlYmVjL01lZGlhL0RlZmF1bHQvcGRmL3NlY3Rpb241L1Rhcmlmcy8yMDIwLTIwMjEvdHJhbS10YXJpZnMtMjAyMC0yMDIxLnBkZlcHc2Nob29sbUIKYFhdNGNgu9SlilISc2R1Zm9ydEBlbXNiLnFjLmNhWAQAAAAC" TargetMode="External"/><Relationship Id="rId5" Type="http://schemas.openxmlformats.org/officeDocument/2006/relationships/hyperlink" Target="http://track.spe.schoolmessenger.com/f/a/7b6MihomnFTpNWnRjfM5Pw~~/AAAAAQA~/RgRiRGfdP0QmaHR0cHM6Ly9leG8ucXVlYmVjL2VuL2N1c3RvbWVyLXNlcnZpY2VXB3NjaG9vbG1CCmBYXTRjYLvUpYpSEnNkdWZvcnRAZW1zYi5xYy5jYVgEAAAAAg~~" TargetMode="External"/><Relationship Id="rId4" Type="http://schemas.openxmlformats.org/officeDocument/2006/relationships/hyperlink" Target="http://track.spe.schoolmessenger.com/f/a/GiGOx6AwEYC4bTQCwPaBcw~~/AAAAAQA~/RgRiRGfdP0RoaHR0cDovL3d3dy5zdG0uaW5mby9lbi9pbmZvL2ZhcmVzL3RyYW5zaXQtZmFyZXMvdHJhbnNpdC1mYXJlcy12YWxpZC1zdG0tZW50cnktcG9pbnRzLWxvbmd1ZXVpbC1hbmQtbGF2YWxXB3NjaG9vbG1CCmBYXTRjYLvUpYpSEnNkdWZvcnRAZW1zYi5xYy5jYVgEAAAAAg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2021-03-30T22:09:00Z</dcterms:created>
  <dcterms:modified xsi:type="dcterms:W3CDTF">2021-03-30T22:10:00Z</dcterms:modified>
</cp:coreProperties>
</file>